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B015D" w14:textId="77777777" w:rsidR="00BF00D4" w:rsidRDefault="00BF00D4" w:rsidP="00BF00D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Chairman’s Update</w:t>
      </w:r>
    </w:p>
    <w:p w14:paraId="4BE0384F" w14:textId="77777777" w:rsidR="00BF00D4" w:rsidRDefault="00BF00D4" w:rsidP="00BF00D4">
      <w:pPr>
        <w:pStyle w:val="Header"/>
      </w:pPr>
      <w:r>
        <w:rPr>
          <w:rFonts w:ascii="ArialMT" w:hAnsi="ArialMT" w:cs="ArialMT"/>
        </w:rPr>
        <w:t>This report covers the Chairman’s act</w:t>
      </w:r>
      <w:r>
        <w:rPr>
          <w:rFonts w:ascii="Arial" w:hAnsi="Arial" w:cs="Arial"/>
        </w:rPr>
        <w:t>ivities from 1 April – 11 June 2021</w:t>
      </w:r>
    </w:p>
    <w:p w14:paraId="7FA09EB1" w14:textId="77777777" w:rsidR="00BF00D4" w:rsidRDefault="00BF00D4">
      <w:pPr>
        <w:rPr>
          <w:b/>
          <w:bCs/>
        </w:rPr>
      </w:pPr>
    </w:p>
    <w:p w14:paraId="15D077EE" w14:textId="73DCFB46" w:rsidR="00090966" w:rsidRPr="00F23243" w:rsidRDefault="00F724A9">
      <w:pPr>
        <w:rPr>
          <w:b/>
          <w:bCs/>
        </w:rPr>
      </w:pPr>
      <w:r w:rsidRPr="00F23243">
        <w:rPr>
          <w:b/>
          <w:bCs/>
        </w:rPr>
        <w:t>LGA and Ministerial/Parliamentary business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02"/>
        <w:gridCol w:w="7583"/>
      </w:tblGrid>
      <w:tr w:rsidR="002362AF" w14:paraId="3FF92088" w14:textId="77777777" w:rsidTr="002362AF">
        <w:tc>
          <w:tcPr>
            <w:tcW w:w="1502" w:type="dxa"/>
          </w:tcPr>
          <w:p w14:paraId="7995AA04" w14:textId="0DB61FF2" w:rsidR="002362AF" w:rsidRDefault="006F6C13">
            <w:r>
              <w:t>April</w:t>
            </w:r>
          </w:p>
        </w:tc>
        <w:tc>
          <w:tcPr>
            <w:tcW w:w="7583" w:type="dxa"/>
          </w:tcPr>
          <w:p w14:paraId="7DA8635F" w14:textId="77777777" w:rsidR="002362AF" w:rsidRDefault="002362AF"/>
        </w:tc>
      </w:tr>
      <w:tr w:rsidR="002362AF" w14:paraId="1C3D6C29" w14:textId="77777777" w:rsidTr="002362AF">
        <w:tc>
          <w:tcPr>
            <w:tcW w:w="1502" w:type="dxa"/>
          </w:tcPr>
          <w:p w14:paraId="5361E655" w14:textId="240C0761" w:rsidR="002362AF" w:rsidRDefault="006F6C13">
            <w:r>
              <w:t>1</w:t>
            </w:r>
          </w:p>
        </w:tc>
        <w:tc>
          <w:tcPr>
            <w:tcW w:w="7583" w:type="dxa"/>
          </w:tcPr>
          <w:p w14:paraId="6DCE3E6A" w14:textId="2AEE19D5" w:rsidR="002362AF" w:rsidRDefault="006F6C13">
            <w:r>
              <w:t>Sector Led Improvement Parliamentary Briefing</w:t>
            </w:r>
          </w:p>
        </w:tc>
      </w:tr>
      <w:tr w:rsidR="002362AF" w14:paraId="392D4A60" w14:textId="77777777" w:rsidTr="002362AF">
        <w:tc>
          <w:tcPr>
            <w:tcW w:w="1502" w:type="dxa"/>
          </w:tcPr>
          <w:p w14:paraId="7B6B19E9" w14:textId="20555EC0" w:rsidR="002362AF" w:rsidRDefault="00EA25B6">
            <w:r>
              <w:t>16</w:t>
            </w:r>
          </w:p>
        </w:tc>
        <w:tc>
          <w:tcPr>
            <w:tcW w:w="7583" w:type="dxa"/>
          </w:tcPr>
          <w:p w14:paraId="56CE089D" w14:textId="5BFA5BA4" w:rsidR="002362AF" w:rsidRDefault="00EA25B6">
            <w:r>
              <w:t>Local Outbreak Plan Advisory Group</w:t>
            </w:r>
          </w:p>
        </w:tc>
      </w:tr>
      <w:tr w:rsidR="002362AF" w14:paraId="2794EC08" w14:textId="77777777" w:rsidTr="002362AF">
        <w:tc>
          <w:tcPr>
            <w:tcW w:w="1502" w:type="dxa"/>
          </w:tcPr>
          <w:p w14:paraId="198B0877" w14:textId="7B279E10" w:rsidR="002362AF" w:rsidRDefault="00EA25B6">
            <w:r>
              <w:t>21</w:t>
            </w:r>
          </w:p>
        </w:tc>
        <w:tc>
          <w:tcPr>
            <w:tcW w:w="7583" w:type="dxa"/>
          </w:tcPr>
          <w:p w14:paraId="05D06A91" w14:textId="56F62333" w:rsidR="002362AF" w:rsidRDefault="00EA25B6">
            <w:r>
              <w:t>SofS BEIS</w:t>
            </w:r>
          </w:p>
        </w:tc>
      </w:tr>
      <w:tr w:rsidR="002362AF" w14:paraId="06742937" w14:textId="77777777" w:rsidTr="002362AF">
        <w:tc>
          <w:tcPr>
            <w:tcW w:w="1502" w:type="dxa"/>
          </w:tcPr>
          <w:p w14:paraId="172FC0F5" w14:textId="5310EAF2" w:rsidR="002362AF" w:rsidRDefault="00EA25B6">
            <w:r>
              <w:t>22</w:t>
            </w:r>
          </w:p>
        </w:tc>
        <w:tc>
          <w:tcPr>
            <w:tcW w:w="7583" w:type="dxa"/>
          </w:tcPr>
          <w:p w14:paraId="1E0A2683" w14:textId="1720E613" w:rsidR="002362AF" w:rsidRDefault="00EA25B6">
            <w:r>
              <w:t>SofS DHSC</w:t>
            </w:r>
          </w:p>
        </w:tc>
      </w:tr>
      <w:tr w:rsidR="002362AF" w14:paraId="734BE38E" w14:textId="77777777" w:rsidTr="002362AF">
        <w:tc>
          <w:tcPr>
            <w:tcW w:w="1502" w:type="dxa"/>
          </w:tcPr>
          <w:p w14:paraId="315DCA3E" w14:textId="3234DB90" w:rsidR="002362AF" w:rsidRDefault="00EA25B6">
            <w:r>
              <w:t>29</w:t>
            </w:r>
          </w:p>
        </w:tc>
        <w:tc>
          <w:tcPr>
            <w:tcW w:w="7583" w:type="dxa"/>
          </w:tcPr>
          <w:p w14:paraId="76248D41" w14:textId="32C454DE" w:rsidR="002362AF" w:rsidRDefault="00EA25B6">
            <w:r>
              <w:t>Local Outbreak Plan Advisory Group</w:t>
            </w:r>
          </w:p>
        </w:tc>
      </w:tr>
      <w:tr w:rsidR="002362AF" w14:paraId="36B28539" w14:textId="77777777" w:rsidTr="002362AF">
        <w:tc>
          <w:tcPr>
            <w:tcW w:w="1502" w:type="dxa"/>
          </w:tcPr>
          <w:p w14:paraId="4165C2FC" w14:textId="20D8F4E5" w:rsidR="002362AF" w:rsidRDefault="00EA25B6">
            <w:r>
              <w:t>May</w:t>
            </w:r>
          </w:p>
        </w:tc>
        <w:tc>
          <w:tcPr>
            <w:tcW w:w="7583" w:type="dxa"/>
          </w:tcPr>
          <w:p w14:paraId="77F615E2" w14:textId="59912FC0" w:rsidR="002362AF" w:rsidRDefault="002362AF"/>
        </w:tc>
      </w:tr>
      <w:tr w:rsidR="002362AF" w14:paraId="51823C13" w14:textId="77777777" w:rsidTr="002362AF">
        <w:tc>
          <w:tcPr>
            <w:tcW w:w="1502" w:type="dxa"/>
          </w:tcPr>
          <w:p w14:paraId="79ADBAF0" w14:textId="3E37B016" w:rsidR="002362AF" w:rsidRDefault="00EA25B6">
            <w:r>
              <w:t>4</w:t>
            </w:r>
          </w:p>
        </w:tc>
        <w:tc>
          <w:tcPr>
            <w:tcW w:w="7583" w:type="dxa"/>
          </w:tcPr>
          <w:p w14:paraId="18E98439" w14:textId="19F24935" w:rsidR="002362AF" w:rsidRDefault="00EA25B6">
            <w:r>
              <w:t>Vicky Ford MP, Minister for Children</w:t>
            </w:r>
          </w:p>
        </w:tc>
      </w:tr>
      <w:tr w:rsidR="0074756C" w14:paraId="232FE2DC" w14:textId="77777777" w:rsidTr="002362AF">
        <w:tc>
          <w:tcPr>
            <w:tcW w:w="1502" w:type="dxa"/>
          </w:tcPr>
          <w:p w14:paraId="4A4F3140" w14:textId="7DD3C058" w:rsidR="0074756C" w:rsidRDefault="00952993">
            <w:r>
              <w:t>12</w:t>
            </w:r>
          </w:p>
        </w:tc>
        <w:tc>
          <w:tcPr>
            <w:tcW w:w="7583" w:type="dxa"/>
          </w:tcPr>
          <w:p w14:paraId="5B212FB4" w14:textId="68132C68" w:rsidR="0074756C" w:rsidRDefault="00952993">
            <w:r>
              <w:t xml:space="preserve">Damian Green MP, Lord Filkin </w:t>
            </w:r>
          </w:p>
        </w:tc>
      </w:tr>
      <w:tr w:rsidR="0074756C" w14:paraId="631F8F89" w14:textId="77777777" w:rsidTr="002362AF">
        <w:tc>
          <w:tcPr>
            <w:tcW w:w="1502" w:type="dxa"/>
          </w:tcPr>
          <w:p w14:paraId="3F74F71A" w14:textId="243A661A" w:rsidR="0074756C" w:rsidRDefault="00952993">
            <w:r>
              <w:t>19</w:t>
            </w:r>
          </w:p>
        </w:tc>
        <w:tc>
          <w:tcPr>
            <w:tcW w:w="7583" w:type="dxa"/>
          </w:tcPr>
          <w:p w14:paraId="05387CFC" w14:textId="66E267D0" w:rsidR="0074756C" w:rsidRDefault="00952993">
            <w:r>
              <w:t>Local Outbreak Plan Advisory Group</w:t>
            </w:r>
          </w:p>
        </w:tc>
      </w:tr>
      <w:tr w:rsidR="00205B1C" w14:paraId="4E624E7D" w14:textId="77777777" w:rsidTr="002362AF">
        <w:tc>
          <w:tcPr>
            <w:tcW w:w="1502" w:type="dxa"/>
          </w:tcPr>
          <w:p w14:paraId="5B5FE319" w14:textId="5BFF2471" w:rsidR="00205B1C" w:rsidRDefault="00952993">
            <w:r>
              <w:t>25</w:t>
            </w:r>
          </w:p>
        </w:tc>
        <w:tc>
          <w:tcPr>
            <w:tcW w:w="7583" w:type="dxa"/>
          </w:tcPr>
          <w:p w14:paraId="08981B77" w14:textId="5D6A1098" w:rsidR="00205B1C" w:rsidRDefault="00952993">
            <w:r>
              <w:t>Helen Whately MP, Minster for Care</w:t>
            </w:r>
          </w:p>
        </w:tc>
      </w:tr>
      <w:tr w:rsidR="00205B1C" w14:paraId="03CBC2F0" w14:textId="77777777" w:rsidTr="002362AF">
        <w:tc>
          <w:tcPr>
            <w:tcW w:w="1502" w:type="dxa"/>
          </w:tcPr>
          <w:p w14:paraId="245E056F" w14:textId="560AE353" w:rsidR="00205B1C" w:rsidRDefault="00952993">
            <w:r>
              <w:t>26</w:t>
            </w:r>
          </w:p>
        </w:tc>
        <w:tc>
          <w:tcPr>
            <w:tcW w:w="7583" w:type="dxa"/>
          </w:tcPr>
          <w:p w14:paraId="46033317" w14:textId="2DD84ED1" w:rsidR="00205B1C" w:rsidRDefault="00952993">
            <w:r>
              <w:t>Baroness Grey-Thompson</w:t>
            </w:r>
          </w:p>
        </w:tc>
      </w:tr>
      <w:tr w:rsidR="00205B1C" w14:paraId="6813F9C4" w14:textId="77777777" w:rsidTr="002362AF">
        <w:tc>
          <w:tcPr>
            <w:tcW w:w="1502" w:type="dxa"/>
          </w:tcPr>
          <w:p w14:paraId="069F5D7F" w14:textId="10FEC501" w:rsidR="00205B1C" w:rsidRDefault="00AE7575">
            <w:r>
              <w:t>June</w:t>
            </w:r>
          </w:p>
        </w:tc>
        <w:tc>
          <w:tcPr>
            <w:tcW w:w="7583" w:type="dxa"/>
          </w:tcPr>
          <w:p w14:paraId="2AD27D0C" w14:textId="0A1750D8" w:rsidR="00205B1C" w:rsidRDefault="00205B1C"/>
        </w:tc>
      </w:tr>
      <w:tr w:rsidR="00A066CF" w14:paraId="1F296235" w14:textId="77777777" w:rsidTr="002362AF">
        <w:tc>
          <w:tcPr>
            <w:tcW w:w="1502" w:type="dxa"/>
          </w:tcPr>
          <w:p w14:paraId="5873602E" w14:textId="18D87628" w:rsidR="00A066CF" w:rsidRDefault="00AE7575">
            <w:r>
              <w:t>1</w:t>
            </w:r>
          </w:p>
        </w:tc>
        <w:tc>
          <w:tcPr>
            <w:tcW w:w="7583" w:type="dxa"/>
          </w:tcPr>
          <w:p w14:paraId="5D3D9927" w14:textId="1A9E722F" w:rsidR="00A066CF" w:rsidRDefault="00AE7575">
            <w:r w:rsidRPr="00AE7575">
              <w:t>Parliamentary briefing call on the environment bil</w:t>
            </w:r>
            <w:r>
              <w:t>l</w:t>
            </w:r>
          </w:p>
        </w:tc>
      </w:tr>
      <w:tr w:rsidR="00A066CF" w14:paraId="09E43357" w14:textId="77777777" w:rsidTr="002362AF">
        <w:tc>
          <w:tcPr>
            <w:tcW w:w="1502" w:type="dxa"/>
          </w:tcPr>
          <w:p w14:paraId="61D66816" w14:textId="580F410C" w:rsidR="00A066CF" w:rsidRDefault="00AE7575">
            <w:r>
              <w:t>3</w:t>
            </w:r>
          </w:p>
        </w:tc>
        <w:tc>
          <w:tcPr>
            <w:tcW w:w="7583" w:type="dxa"/>
          </w:tcPr>
          <w:p w14:paraId="7963EF67" w14:textId="48B29512" w:rsidR="00A066CF" w:rsidRDefault="00AE7575">
            <w:r>
              <w:t>UK Forum</w:t>
            </w:r>
          </w:p>
        </w:tc>
      </w:tr>
      <w:tr w:rsidR="00A066CF" w14:paraId="12BC5881" w14:textId="77777777" w:rsidTr="002362AF">
        <w:tc>
          <w:tcPr>
            <w:tcW w:w="1502" w:type="dxa"/>
          </w:tcPr>
          <w:p w14:paraId="6994C491" w14:textId="060DBB78" w:rsidR="00A066CF" w:rsidRDefault="00AE7575">
            <w:r>
              <w:t>4</w:t>
            </w:r>
          </w:p>
        </w:tc>
        <w:tc>
          <w:tcPr>
            <w:tcW w:w="7583" w:type="dxa"/>
          </w:tcPr>
          <w:p w14:paraId="0B45E058" w14:textId="4483CDF5" w:rsidR="00A066CF" w:rsidRDefault="00AE7575">
            <w:r>
              <w:t>Local Outbreak Plan Advisory Board</w:t>
            </w:r>
          </w:p>
        </w:tc>
      </w:tr>
      <w:tr w:rsidR="00A066CF" w14:paraId="1D35DA1A" w14:textId="77777777" w:rsidTr="002362AF">
        <w:tc>
          <w:tcPr>
            <w:tcW w:w="1502" w:type="dxa"/>
          </w:tcPr>
          <w:p w14:paraId="06A1FB90" w14:textId="0F81025A" w:rsidR="00A066CF" w:rsidRDefault="00AE7575">
            <w:r>
              <w:t>9</w:t>
            </w:r>
          </w:p>
        </w:tc>
        <w:tc>
          <w:tcPr>
            <w:tcW w:w="7583" w:type="dxa"/>
          </w:tcPr>
          <w:p w14:paraId="0F3C73DF" w14:textId="17CC4586" w:rsidR="00A066CF" w:rsidRDefault="00AE7575">
            <w:r>
              <w:t>Theresa May MP</w:t>
            </w:r>
          </w:p>
        </w:tc>
      </w:tr>
      <w:tr w:rsidR="00850A8B" w14:paraId="6F5A3EAD" w14:textId="77777777" w:rsidTr="002362AF">
        <w:tc>
          <w:tcPr>
            <w:tcW w:w="1502" w:type="dxa"/>
          </w:tcPr>
          <w:p w14:paraId="79240FFC" w14:textId="1293E153" w:rsidR="00850A8B" w:rsidRDefault="00AE7575">
            <w:r>
              <w:t>9</w:t>
            </w:r>
          </w:p>
        </w:tc>
        <w:tc>
          <w:tcPr>
            <w:tcW w:w="7583" w:type="dxa"/>
          </w:tcPr>
          <w:p w14:paraId="77861ED8" w14:textId="4D3D028E" w:rsidR="00850A8B" w:rsidRDefault="00AE7575">
            <w:r>
              <w:t>Anthony Browne MP</w:t>
            </w:r>
          </w:p>
        </w:tc>
      </w:tr>
      <w:tr w:rsidR="00850A8B" w14:paraId="615FD732" w14:textId="77777777" w:rsidTr="002362AF">
        <w:tc>
          <w:tcPr>
            <w:tcW w:w="1502" w:type="dxa"/>
          </w:tcPr>
          <w:p w14:paraId="5F82B090" w14:textId="38111082" w:rsidR="00850A8B" w:rsidRDefault="00AE7575">
            <w:r>
              <w:t>11</w:t>
            </w:r>
          </w:p>
        </w:tc>
        <w:tc>
          <w:tcPr>
            <w:tcW w:w="7583" w:type="dxa"/>
          </w:tcPr>
          <w:p w14:paraId="33BC7EF9" w14:textId="202A32A4" w:rsidR="00850A8B" w:rsidRDefault="00AE7575">
            <w:r>
              <w:t>National Newly Elected Members Event</w:t>
            </w:r>
          </w:p>
        </w:tc>
      </w:tr>
    </w:tbl>
    <w:p w14:paraId="3E1F3CC7" w14:textId="77777777" w:rsidR="00F724A9" w:rsidRDefault="00F724A9"/>
    <w:p w14:paraId="676E3339" w14:textId="77777777" w:rsidR="00F724A9" w:rsidRPr="00F23243" w:rsidRDefault="00F724A9">
      <w:pPr>
        <w:rPr>
          <w:b/>
          <w:bCs/>
        </w:rPr>
      </w:pPr>
      <w:r w:rsidRPr="00F23243">
        <w:rPr>
          <w:b/>
          <w:bCs/>
        </w:rPr>
        <w:t>Meetings with organisations and individuals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02"/>
        <w:gridCol w:w="23"/>
        <w:gridCol w:w="7560"/>
      </w:tblGrid>
      <w:tr w:rsidR="002362AF" w14:paraId="08172C62" w14:textId="77777777" w:rsidTr="00BA4B90">
        <w:tc>
          <w:tcPr>
            <w:tcW w:w="1525" w:type="dxa"/>
            <w:gridSpan w:val="2"/>
          </w:tcPr>
          <w:p w14:paraId="09AFF61D" w14:textId="0B567861" w:rsidR="002362AF" w:rsidRDefault="006F6C13">
            <w:r>
              <w:t>April</w:t>
            </w:r>
          </w:p>
        </w:tc>
        <w:tc>
          <w:tcPr>
            <w:tcW w:w="7560" w:type="dxa"/>
          </w:tcPr>
          <w:p w14:paraId="3E81794C" w14:textId="77777777" w:rsidR="002362AF" w:rsidRDefault="002362AF"/>
        </w:tc>
      </w:tr>
      <w:tr w:rsidR="0080341F" w14:paraId="6127C69B" w14:textId="77777777" w:rsidTr="00BA4B90">
        <w:tc>
          <w:tcPr>
            <w:tcW w:w="1525" w:type="dxa"/>
            <w:gridSpan w:val="2"/>
          </w:tcPr>
          <w:p w14:paraId="190BCB90" w14:textId="0F54E188" w:rsidR="0080341F" w:rsidRDefault="006F6C13">
            <w:r>
              <w:t>1</w:t>
            </w:r>
          </w:p>
        </w:tc>
        <w:tc>
          <w:tcPr>
            <w:tcW w:w="7560" w:type="dxa"/>
          </w:tcPr>
          <w:p w14:paraId="748D05E3" w14:textId="003B745D" w:rsidR="0080341F" w:rsidRDefault="006F6C13">
            <w:r>
              <w:t>Briefing with Dido Harding, Head NHS Test &amp; Trace</w:t>
            </w:r>
          </w:p>
        </w:tc>
      </w:tr>
      <w:tr w:rsidR="0080341F" w14:paraId="6A577EDB" w14:textId="77777777" w:rsidTr="00BA4B90">
        <w:tc>
          <w:tcPr>
            <w:tcW w:w="1525" w:type="dxa"/>
            <w:gridSpan w:val="2"/>
          </w:tcPr>
          <w:p w14:paraId="4074DAF7" w14:textId="7C1EDE37" w:rsidR="0080341F" w:rsidRDefault="00EA25B6">
            <w:r>
              <w:t>13</w:t>
            </w:r>
          </w:p>
        </w:tc>
        <w:tc>
          <w:tcPr>
            <w:tcW w:w="7560" w:type="dxa"/>
          </w:tcPr>
          <w:p w14:paraId="5E01138A" w14:textId="32F71495" w:rsidR="0080341F" w:rsidRDefault="00EA25B6">
            <w:r>
              <w:t>Brendan Cox, Together Campaign</w:t>
            </w:r>
          </w:p>
        </w:tc>
      </w:tr>
      <w:tr w:rsidR="0080341F" w14:paraId="20B9F5B1" w14:textId="77777777" w:rsidTr="00BA4B90">
        <w:tc>
          <w:tcPr>
            <w:tcW w:w="1525" w:type="dxa"/>
            <w:gridSpan w:val="2"/>
          </w:tcPr>
          <w:p w14:paraId="17025974" w14:textId="068D09BF" w:rsidR="0080341F" w:rsidRDefault="00EA25B6">
            <w:r>
              <w:t>16</w:t>
            </w:r>
          </w:p>
        </w:tc>
        <w:tc>
          <w:tcPr>
            <w:tcW w:w="7560" w:type="dxa"/>
          </w:tcPr>
          <w:p w14:paraId="502E7136" w14:textId="500FBA9E" w:rsidR="0080341F" w:rsidRDefault="00EA25B6">
            <w:r>
              <w:t>UK-France Summit Steering Group</w:t>
            </w:r>
          </w:p>
        </w:tc>
      </w:tr>
      <w:tr w:rsidR="00B368CD" w14:paraId="6766DFC5" w14:textId="77777777" w:rsidTr="00BA4B90">
        <w:tc>
          <w:tcPr>
            <w:tcW w:w="1525" w:type="dxa"/>
            <w:gridSpan w:val="2"/>
          </w:tcPr>
          <w:p w14:paraId="5FB91EEE" w14:textId="5F91FCC5" w:rsidR="00B368CD" w:rsidRDefault="00EA25B6" w:rsidP="00B368CD">
            <w:r>
              <w:t>27</w:t>
            </w:r>
          </w:p>
        </w:tc>
        <w:tc>
          <w:tcPr>
            <w:tcW w:w="7560" w:type="dxa"/>
          </w:tcPr>
          <w:p w14:paraId="5BE47B9B" w14:textId="0A4C893A" w:rsidR="00B368CD" w:rsidRDefault="00EA25B6" w:rsidP="00B368CD">
            <w:r>
              <w:t>Cllr Rachael Robathan, Leader Westminster Council</w:t>
            </w:r>
          </w:p>
        </w:tc>
      </w:tr>
      <w:tr w:rsidR="00B368CD" w14:paraId="4F80C756" w14:textId="77777777" w:rsidTr="00BA4B90">
        <w:tc>
          <w:tcPr>
            <w:tcW w:w="1525" w:type="dxa"/>
            <w:gridSpan w:val="2"/>
          </w:tcPr>
          <w:p w14:paraId="2FD668E0" w14:textId="6F4BD6E3" w:rsidR="00B368CD" w:rsidRDefault="00EA25B6">
            <w:r>
              <w:t>27</w:t>
            </w:r>
          </w:p>
        </w:tc>
        <w:tc>
          <w:tcPr>
            <w:tcW w:w="7560" w:type="dxa"/>
          </w:tcPr>
          <w:p w14:paraId="4F82298C" w14:textId="2252AC88" w:rsidR="00B368CD" w:rsidRDefault="00EA25B6">
            <w:r>
              <w:t>Introductory meeting Dr Jenny Harries, Ian Peters HSA</w:t>
            </w:r>
          </w:p>
        </w:tc>
      </w:tr>
      <w:tr w:rsidR="00B368CD" w14:paraId="2344E4B2" w14:textId="77777777" w:rsidTr="00BA4B90">
        <w:tc>
          <w:tcPr>
            <w:tcW w:w="1525" w:type="dxa"/>
            <w:gridSpan w:val="2"/>
          </w:tcPr>
          <w:p w14:paraId="3F8EB900" w14:textId="4BEED90F" w:rsidR="00B368CD" w:rsidRDefault="00EA25B6">
            <w:r>
              <w:t>30</w:t>
            </w:r>
          </w:p>
        </w:tc>
        <w:tc>
          <w:tcPr>
            <w:tcW w:w="7560" w:type="dxa"/>
          </w:tcPr>
          <w:p w14:paraId="615C0BFD" w14:textId="26D4BBCE" w:rsidR="00B368CD" w:rsidRDefault="00EA25B6">
            <w:r>
              <w:t>Tim Leunig, Advisor to the Treasury</w:t>
            </w:r>
          </w:p>
        </w:tc>
      </w:tr>
      <w:tr w:rsidR="004E71AC" w14:paraId="78CDE32A" w14:textId="77777777" w:rsidTr="00223251">
        <w:tc>
          <w:tcPr>
            <w:tcW w:w="1502" w:type="dxa"/>
          </w:tcPr>
          <w:p w14:paraId="08841950" w14:textId="03FCAD87" w:rsidR="004E71AC" w:rsidRDefault="00952993" w:rsidP="00223251">
            <w:r>
              <w:t>May</w:t>
            </w:r>
          </w:p>
        </w:tc>
        <w:tc>
          <w:tcPr>
            <w:tcW w:w="7583" w:type="dxa"/>
            <w:gridSpan w:val="2"/>
          </w:tcPr>
          <w:p w14:paraId="4ECBBAE6" w14:textId="209A847E" w:rsidR="004E71AC" w:rsidRDefault="004E71AC" w:rsidP="00223251"/>
        </w:tc>
      </w:tr>
      <w:tr w:rsidR="004E71AC" w14:paraId="395AEE01" w14:textId="77777777" w:rsidTr="00BA4B90">
        <w:tc>
          <w:tcPr>
            <w:tcW w:w="1525" w:type="dxa"/>
            <w:gridSpan w:val="2"/>
          </w:tcPr>
          <w:p w14:paraId="4A937829" w14:textId="199F09F5" w:rsidR="004E71AC" w:rsidRDefault="00952993">
            <w:r>
              <w:t>10</w:t>
            </w:r>
          </w:p>
        </w:tc>
        <w:tc>
          <w:tcPr>
            <w:tcW w:w="7560" w:type="dxa"/>
          </w:tcPr>
          <w:p w14:paraId="16759ED4" w14:textId="61FA6D0D" w:rsidR="004E71AC" w:rsidRDefault="00952993">
            <w:r>
              <w:t>Population Health Stakeholder Advisory Group</w:t>
            </w:r>
          </w:p>
        </w:tc>
      </w:tr>
      <w:tr w:rsidR="004E71AC" w14:paraId="74349149" w14:textId="77777777" w:rsidTr="00BA4B90">
        <w:tc>
          <w:tcPr>
            <w:tcW w:w="1525" w:type="dxa"/>
            <w:gridSpan w:val="2"/>
          </w:tcPr>
          <w:p w14:paraId="6754DE08" w14:textId="48A04BEB" w:rsidR="004E71AC" w:rsidRDefault="00952993">
            <w:r>
              <w:t>11</w:t>
            </w:r>
          </w:p>
        </w:tc>
        <w:tc>
          <w:tcPr>
            <w:tcW w:w="7560" w:type="dxa"/>
          </w:tcPr>
          <w:p w14:paraId="3DD6CAF3" w14:textId="5814F120" w:rsidR="004E71AC" w:rsidRDefault="00952993">
            <w:r>
              <w:t>Sir Peter Gregson, Cranfield University</w:t>
            </w:r>
          </w:p>
        </w:tc>
      </w:tr>
      <w:tr w:rsidR="004E71AC" w14:paraId="4F775EC1" w14:textId="77777777" w:rsidTr="00BA4B90">
        <w:tc>
          <w:tcPr>
            <w:tcW w:w="1525" w:type="dxa"/>
            <w:gridSpan w:val="2"/>
          </w:tcPr>
          <w:p w14:paraId="2B9F9E00" w14:textId="2039C3C1" w:rsidR="004E71AC" w:rsidRDefault="00952993">
            <w:r>
              <w:t>18</w:t>
            </w:r>
          </w:p>
        </w:tc>
        <w:tc>
          <w:tcPr>
            <w:tcW w:w="7560" w:type="dxa"/>
          </w:tcPr>
          <w:p w14:paraId="257D356D" w14:textId="3A4A1AC5" w:rsidR="004E71AC" w:rsidRPr="004E71AC" w:rsidRDefault="00952993">
            <w:r>
              <w:t>Kerslake Commission on Covid 19 and Rough Sleeping</w:t>
            </w:r>
          </w:p>
        </w:tc>
      </w:tr>
      <w:tr w:rsidR="004E71AC" w14:paraId="435B9EC6" w14:textId="77777777" w:rsidTr="00BA4B90">
        <w:tc>
          <w:tcPr>
            <w:tcW w:w="1525" w:type="dxa"/>
            <w:gridSpan w:val="2"/>
          </w:tcPr>
          <w:p w14:paraId="154FFDF0" w14:textId="76B5666A" w:rsidR="004E71AC" w:rsidRDefault="00952993">
            <w:r>
              <w:t>25</w:t>
            </w:r>
          </w:p>
        </w:tc>
        <w:tc>
          <w:tcPr>
            <w:tcW w:w="7560" w:type="dxa"/>
          </w:tcPr>
          <w:p w14:paraId="38CD9F0E" w14:textId="7DBF0051" w:rsidR="004E71AC" w:rsidRPr="004E71AC" w:rsidRDefault="00952993">
            <w:r>
              <w:t xml:space="preserve">Chris Beales, </w:t>
            </w:r>
            <w:r w:rsidRPr="00952993">
              <w:t>Archbishop of Canterbury’s Commission on Housing, Church &amp; Community</w:t>
            </w:r>
          </w:p>
        </w:tc>
      </w:tr>
      <w:tr w:rsidR="004E71AC" w14:paraId="0384AB54" w14:textId="77777777" w:rsidTr="00BA4B90">
        <w:tc>
          <w:tcPr>
            <w:tcW w:w="1525" w:type="dxa"/>
            <w:gridSpan w:val="2"/>
          </w:tcPr>
          <w:p w14:paraId="60532293" w14:textId="3899198C" w:rsidR="004E71AC" w:rsidRDefault="00AE7575">
            <w:r>
              <w:t>June</w:t>
            </w:r>
          </w:p>
        </w:tc>
        <w:tc>
          <w:tcPr>
            <w:tcW w:w="7560" w:type="dxa"/>
          </w:tcPr>
          <w:p w14:paraId="70623B2A" w14:textId="78A80751" w:rsidR="004E71AC" w:rsidRPr="004E71AC" w:rsidRDefault="004E71AC"/>
        </w:tc>
      </w:tr>
      <w:tr w:rsidR="004E71AC" w14:paraId="30522863" w14:textId="77777777" w:rsidTr="00BA4B90">
        <w:tc>
          <w:tcPr>
            <w:tcW w:w="1525" w:type="dxa"/>
            <w:gridSpan w:val="2"/>
          </w:tcPr>
          <w:p w14:paraId="24C230D7" w14:textId="6475ED5E" w:rsidR="004E71AC" w:rsidRDefault="00AE7575">
            <w:r>
              <w:t>1</w:t>
            </w:r>
          </w:p>
        </w:tc>
        <w:tc>
          <w:tcPr>
            <w:tcW w:w="7560" w:type="dxa"/>
          </w:tcPr>
          <w:p w14:paraId="48D862C6" w14:textId="6A5849AC" w:rsidR="004E71AC" w:rsidRPr="004E71AC" w:rsidRDefault="00AE7575">
            <w:r>
              <w:t>Alex Morton, Centre for Policy Studies</w:t>
            </w:r>
          </w:p>
        </w:tc>
      </w:tr>
      <w:tr w:rsidR="0087252E" w14:paraId="00D5C92E" w14:textId="77777777" w:rsidTr="00BA4B90">
        <w:tc>
          <w:tcPr>
            <w:tcW w:w="1525" w:type="dxa"/>
            <w:gridSpan w:val="2"/>
          </w:tcPr>
          <w:p w14:paraId="73A88762" w14:textId="77777777" w:rsidR="0087252E" w:rsidRDefault="0087252E"/>
        </w:tc>
        <w:tc>
          <w:tcPr>
            <w:tcW w:w="7560" w:type="dxa"/>
          </w:tcPr>
          <w:p w14:paraId="235EA467" w14:textId="77777777" w:rsidR="0087252E" w:rsidRDefault="0087252E"/>
        </w:tc>
      </w:tr>
    </w:tbl>
    <w:p w14:paraId="4EA024FF" w14:textId="77777777" w:rsidR="0087252E" w:rsidRDefault="0087252E">
      <w:pPr>
        <w:rPr>
          <w:b/>
          <w:bCs/>
        </w:rPr>
      </w:pPr>
    </w:p>
    <w:p w14:paraId="658B44CD" w14:textId="77777777" w:rsidR="0087252E" w:rsidRDefault="0087252E">
      <w:pPr>
        <w:rPr>
          <w:b/>
          <w:bCs/>
        </w:rPr>
      </w:pPr>
    </w:p>
    <w:p w14:paraId="3930BC38" w14:textId="77777777" w:rsidR="0087252E" w:rsidRDefault="0087252E">
      <w:pPr>
        <w:rPr>
          <w:b/>
          <w:bCs/>
        </w:rPr>
      </w:pPr>
    </w:p>
    <w:p w14:paraId="3C855BF9" w14:textId="77777777" w:rsidR="0087252E" w:rsidRDefault="0087252E">
      <w:pPr>
        <w:rPr>
          <w:b/>
          <w:bCs/>
        </w:rPr>
      </w:pPr>
    </w:p>
    <w:p w14:paraId="4DF7D8B1" w14:textId="77777777" w:rsidR="0087252E" w:rsidRDefault="0087252E">
      <w:pPr>
        <w:rPr>
          <w:b/>
          <w:bCs/>
        </w:rPr>
      </w:pPr>
    </w:p>
    <w:p w14:paraId="6A4A821A" w14:textId="6326437C" w:rsidR="00F724A9" w:rsidRPr="00F23243" w:rsidRDefault="00F724A9">
      <w:pPr>
        <w:rPr>
          <w:b/>
          <w:bCs/>
        </w:rPr>
      </w:pPr>
      <w:r w:rsidRPr="00F23243">
        <w:rPr>
          <w:b/>
          <w:bCs/>
        </w:rPr>
        <w:lastRenderedPageBreak/>
        <w:t>Events and speaking engagements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25"/>
        <w:gridCol w:w="7560"/>
      </w:tblGrid>
      <w:tr w:rsidR="002362AF" w14:paraId="03EE7C62" w14:textId="77777777" w:rsidTr="00BA4B90">
        <w:tc>
          <w:tcPr>
            <w:tcW w:w="1525" w:type="dxa"/>
          </w:tcPr>
          <w:p w14:paraId="476E18AE" w14:textId="1EE0D38E" w:rsidR="002362AF" w:rsidRDefault="006F6C13">
            <w:r>
              <w:t>April</w:t>
            </w:r>
          </w:p>
        </w:tc>
        <w:tc>
          <w:tcPr>
            <w:tcW w:w="7560" w:type="dxa"/>
          </w:tcPr>
          <w:p w14:paraId="65B5A100" w14:textId="77777777" w:rsidR="002362AF" w:rsidRDefault="002362AF"/>
        </w:tc>
      </w:tr>
      <w:tr w:rsidR="002362AF" w14:paraId="393ADB89" w14:textId="77777777" w:rsidTr="00BA4B90">
        <w:tc>
          <w:tcPr>
            <w:tcW w:w="1525" w:type="dxa"/>
          </w:tcPr>
          <w:p w14:paraId="6F2666FC" w14:textId="3220B2C6" w:rsidR="002362AF" w:rsidRDefault="006F6C13">
            <w:r>
              <w:t>9</w:t>
            </w:r>
          </w:p>
        </w:tc>
        <w:tc>
          <w:tcPr>
            <w:tcW w:w="7560" w:type="dxa"/>
          </w:tcPr>
          <w:p w14:paraId="2F49B1E8" w14:textId="6D623F20" w:rsidR="002362AF" w:rsidRDefault="00EA25B6">
            <w:r>
              <w:t>Cumbria Leaders Board</w:t>
            </w:r>
          </w:p>
        </w:tc>
      </w:tr>
      <w:tr w:rsidR="002362AF" w14:paraId="0C8FE109" w14:textId="77777777" w:rsidTr="00BA4B90">
        <w:tc>
          <w:tcPr>
            <w:tcW w:w="1525" w:type="dxa"/>
          </w:tcPr>
          <w:p w14:paraId="2204F0D6" w14:textId="3CB44CC1" w:rsidR="002362AF" w:rsidRDefault="00952993">
            <w:r>
              <w:t>May</w:t>
            </w:r>
          </w:p>
        </w:tc>
        <w:tc>
          <w:tcPr>
            <w:tcW w:w="7560" w:type="dxa"/>
          </w:tcPr>
          <w:p w14:paraId="329801F5" w14:textId="558C99C3" w:rsidR="002362AF" w:rsidRDefault="002362AF"/>
        </w:tc>
      </w:tr>
      <w:tr w:rsidR="002362AF" w14:paraId="7BDC0E24" w14:textId="77777777" w:rsidTr="00BA4B90">
        <w:tc>
          <w:tcPr>
            <w:tcW w:w="1525" w:type="dxa"/>
          </w:tcPr>
          <w:p w14:paraId="06B8BF42" w14:textId="24D4CFFF" w:rsidR="002362AF" w:rsidRDefault="00952993">
            <w:r>
              <w:t>17</w:t>
            </w:r>
          </w:p>
        </w:tc>
        <w:tc>
          <w:tcPr>
            <w:tcW w:w="7560" w:type="dxa"/>
          </w:tcPr>
          <w:p w14:paraId="788E0829" w14:textId="447D5D46" w:rsidR="002362AF" w:rsidRDefault="00952993">
            <w:r>
              <w:t xml:space="preserve">Invitation to speak at </w:t>
            </w:r>
            <w:r w:rsidRPr="00952993">
              <w:t xml:space="preserve">Net Zero </w:t>
            </w:r>
            <w:proofErr w:type="gramStart"/>
            <w:r w:rsidRPr="00952993">
              <w:t>APPG</w:t>
            </w:r>
            <w:r>
              <w:t xml:space="preserve"> </w:t>
            </w:r>
            <w:r w:rsidRPr="00952993">
              <w:t xml:space="preserve"> '</w:t>
            </w:r>
            <w:proofErr w:type="gramEnd"/>
            <w:r w:rsidRPr="00952993">
              <w:t>Delivering Net Zero Cities &amp; Regions'</w:t>
            </w:r>
          </w:p>
        </w:tc>
      </w:tr>
      <w:tr w:rsidR="002362AF" w14:paraId="3FC5B1B0" w14:textId="77777777" w:rsidTr="00BA4B90">
        <w:tc>
          <w:tcPr>
            <w:tcW w:w="1525" w:type="dxa"/>
          </w:tcPr>
          <w:p w14:paraId="44178805" w14:textId="4DFDD0CB" w:rsidR="002362AF" w:rsidRDefault="002362AF"/>
        </w:tc>
        <w:tc>
          <w:tcPr>
            <w:tcW w:w="7560" w:type="dxa"/>
          </w:tcPr>
          <w:p w14:paraId="55C9F4EB" w14:textId="630B9270" w:rsidR="002362AF" w:rsidRDefault="002362AF"/>
        </w:tc>
      </w:tr>
    </w:tbl>
    <w:p w14:paraId="2F5F88C6" w14:textId="77777777" w:rsidR="00F724A9" w:rsidRDefault="00F724A9"/>
    <w:sectPr w:rsidR="00F724A9" w:rsidSect="0006290E">
      <w:headerReference w:type="default" r:id="rId6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840A2" w14:textId="77777777" w:rsidR="00D17855" w:rsidRDefault="00D17855" w:rsidP="00F724A9">
      <w:r>
        <w:separator/>
      </w:r>
    </w:p>
  </w:endnote>
  <w:endnote w:type="continuationSeparator" w:id="0">
    <w:p w14:paraId="19FDCA40" w14:textId="77777777" w:rsidR="00D17855" w:rsidRDefault="00D17855" w:rsidP="00F7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AE481" w14:textId="77777777" w:rsidR="00D17855" w:rsidRDefault="00D17855" w:rsidP="00F724A9">
      <w:r>
        <w:separator/>
      </w:r>
    </w:p>
  </w:footnote>
  <w:footnote w:type="continuationSeparator" w:id="0">
    <w:p w14:paraId="7FCE9EED" w14:textId="77777777" w:rsidR="00D17855" w:rsidRDefault="00D17855" w:rsidP="00F7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2D4D" w14:textId="77777777" w:rsidR="00BF00D4" w:rsidRPr="00AB4F87" w:rsidRDefault="00BF00D4" w:rsidP="00BF00D4">
    <w:pPr>
      <w:pStyle w:val="Header"/>
      <w:rPr>
        <w:rFonts w:ascii="Arial" w:hAnsi="Arial" w:cs="Arial"/>
        <w:sz w:val="20"/>
        <w:szCs w:val="20"/>
      </w:rPr>
    </w:pPr>
  </w:p>
  <w:tbl>
    <w:tblPr>
      <w:tblStyle w:val="TableGrid"/>
      <w:tblW w:w="101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1"/>
      <w:gridCol w:w="4204"/>
    </w:tblGrid>
    <w:tr w:rsidR="00BF00D4" w:rsidRPr="00AB4F87" w14:paraId="6AB22FF4" w14:textId="77777777" w:rsidTr="004E1D47">
      <w:trPr>
        <w:trHeight w:val="437"/>
      </w:trPr>
      <w:tc>
        <w:tcPr>
          <w:tcW w:w="5951" w:type="dxa"/>
          <w:vMerge w:val="restart"/>
        </w:tcPr>
        <w:p w14:paraId="0963C150" w14:textId="77777777" w:rsidR="00BF00D4" w:rsidRDefault="00BF00D4" w:rsidP="00BF00D4">
          <w:pPr>
            <w:tabs>
              <w:tab w:val="left" w:pos="4106"/>
            </w:tabs>
            <w:rPr>
              <w:rFonts w:ascii="Arial" w:hAnsi="Arial" w:cs="Arial"/>
              <w:sz w:val="20"/>
              <w:szCs w:val="20"/>
            </w:rPr>
          </w:pPr>
          <w:r w:rsidRPr="00AB4F87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B8FB741" wp14:editId="03762257">
                <wp:extent cx="1256306" cy="745408"/>
                <wp:effectExtent l="0" t="0" r="1270" b="0"/>
                <wp:docPr id="10" name="Picture 10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461" cy="750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2FBC179" w14:textId="77777777" w:rsidR="00BF00D4" w:rsidRPr="00AB4F87" w:rsidRDefault="00BF00D4" w:rsidP="00BF00D4">
          <w:pPr>
            <w:tabs>
              <w:tab w:val="left" w:pos="4106"/>
            </w:tabs>
            <w:rPr>
              <w:rFonts w:ascii="Arial" w:hAnsi="Arial" w:cs="Arial"/>
              <w:sz w:val="20"/>
              <w:szCs w:val="20"/>
            </w:rPr>
          </w:pPr>
          <w:r w:rsidRPr="00AB4F87">
            <w:rPr>
              <w:rFonts w:ascii="Arial" w:hAnsi="Arial" w:cs="Arial"/>
              <w:sz w:val="20"/>
              <w:szCs w:val="20"/>
            </w:rPr>
            <w:tab/>
          </w:r>
        </w:p>
      </w:tc>
      <w:tc>
        <w:tcPr>
          <w:tcW w:w="4204" w:type="dxa"/>
        </w:tcPr>
        <w:p w14:paraId="1F3A2DA1" w14:textId="77777777" w:rsidR="00BF00D4" w:rsidRPr="00AB4F87" w:rsidRDefault="00BF00D4" w:rsidP="00BF00D4">
          <w:pPr>
            <w:rPr>
              <w:rFonts w:ascii="Arial" w:hAnsi="Arial" w:cs="Arial"/>
              <w:b/>
              <w:sz w:val="20"/>
              <w:szCs w:val="20"/>
            </w:rPr>
          </w:pPr>
        </w:p>
        <w:p w14:paraId="15F537D5" w14:textId="77777777" w:rsidR="00BF00D4" w:rsidRPr="00AB4F87" w:rsidRDefault="00BF00D4" w:rsidP="00BF00D4">
          <w:pPr>
            <w:rPr>
              <w:rFonts w:ascii="Arial" w:hAnsi="Arial" w:cs="Arial"/>
              <w:b/>
              <w:sz w:val="20"/>
              <w:szCs w:val="20"/>
            </w:rPr>
          </w:pPr>
        </w:p>
        <w:sdt>
          <w:sdtPr>
            <w:rPr>
              <w:rFonts w:ascii="Arial" w:hAnsi="Arial" w:cs="Arial"/>
              <w:b/>
              <w:sz w:val="20"/>
              <w:szCs w:val="20"/>
            </w:rPr>
            <w:alias w:val="Board"/>
            <w:tag w:val="Board"/>
            <w:id w:val="416908834"/>
            <w:placeholder>
              <w:docPart w:val="D33F1091B1CA4AAF892ADCCA308D640C"/>
            </w:placeholder>
          </w:sdtPr>
          <w:sdtEndPr/>
          <w:sdtContent>
            <w:p w14:paraId="7B6B9EA6" w14:textId="77777777" w:rsidR="00BF00D4" w:rsidRPr="00AB4F87" w:rsidRDefault="00BF00D4" w:rsidP="00BF00D4">
              <w:pPr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AB4F87">
                <w:rPr>
                  <w:rFonts w:ascii="Arial" w:hAnsi="Arial" w:cs="Arial"/>
                  <w:b/>
                  <w:sz w:val="20"/>
                  <w:szCs w:val="20"/>
                </w:rPr>
                <w:t xml:space="preserve">Councillors’ Forum </w:t>
              </w:r>
            </w:p>
          </w:sdtContent>
        </w:sdt>
      </w:tc>
    </w:tr>
    <w:tr w:rsidR="00BF00D4" w:rsidRPr="00AB4F87" w14:paraId="63B6B2E3" w14:textId="77777777" w:rsidTr="004E1D47">
      <w:trPr>
        <w:trHeight w:val="499"/>
      </w:trPr>
      <w:tc>
        <w:tcPr>
          <w:tcW w:w="5951" w:type="dxa"/>
          <w:vMerge/>
        </w:tcPr>
        <w:p w14:paraId="50E681FA" w14:textId="77777777" w:rsidR="00BF00D4" w:rsidRPr="00AB4F87" w:rsidRDefault="00BF00D4" w:rsidP="00BF00D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204" w:type="dxa"/>
        </w:tcPr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-488943452"/>
            <w:placeholder>
              <w:docPart w:val="A39624728F8345D99DA75438AAC20537"/>
            </w:placeholder>
            <w:date w:fullDate="2021-06-10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36152199" w14:textId="77777777" w:rsidR="00BF00D4" w:rsidRPr="00AB4F87" w:rsidRDefault="00BF00D4" w:rsidP="00BF00D4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10 June </w:t>
              </w:r>
              <w:r w:rsidRPr="00AB4F87">
                <w:rPr>
                  <w:rFonts w:ascii="Arial" w:hAnsi="Arial" w:cs="Arial"/>
                  <w:sz w:val="20"/>
                  <w:szCs w:val="20"/>
                </w:rPr>
                <w:t>2021</w:t>
              </w:r>
            </w:p>
          </w:sdtContent>
        </w:sdt>
      </w:tc>
    </w:tr>
  </w:tbl>
  <w:p w14:paraId="72F9932A" w14:textId="77777777" w:rsidR="00BF00D4" w:rsidRPr="00AB4F87" w:rsidRDefault="00BF00D4" w:rsidP="00BF00D4">
    <w:pPr>
      <w:pStyle w:val="Head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A9"/>
    <w:rsid w:val="0006290E"/>
    <w:rsid w:val="00086078"/>
    <w:rsid w:val="00090966"/>
    <w:rsid w:val="000D202A"/>
    <w:rsid w:val="00184D5D"/>
    <w:rsid w:val="00205B1C"/>
    <w:rsid w:val="002362AF"/>
    <w:rsid w:val="003039B3"/>
    <w:rsid w:val="00334765"/>
    <w:rsid w:val="003C5500"/>
    <w:rsid w:val="004269F3"/>
    <w:rsid w:val="004E71AC"/>
    <w:rsid w:val="0051458F"/>
    <w:rsid w:val="006D6472"/>
    <w:rsid w:val="006F6C13"/>
    <w:rsid w:val="0074756C"/>
    <w:rsid w:val="0080341F"/>
    <w:rsid w:val="00850A8B"/>
    <w:rsid w:val="0087252E"/>
    <w:rsid w:val="00952993"/>
    <w:rsid w:val="009C6CB4"/>
    <w:rsid w:val="00A066CF"/>
    <w:rsid w:val="00AE557A"/>
    <w:rsid w:val="00AE7575"/>
    <w:rsid w:val="00B368CD"/>
    <w:rsid w:val="00BA360F"/>
    <w:rsid w:val="00BA4B90"/>
    <w:rsid w:val="00BF00D4"/>
    <w:rsid w:val="00D17855"/>
    <w:rsid w:val="00D17CA3"/>
    <w:rsid w:val="00D17D41"/>
    <w:rsid w:val="00D56847"/>
    <w:rsid w:val="00D65CB3"/>
    <w:rsid w:val="00EA25B6"/>
    <w:rsid w:val="00F23243"/>
    <w:rsid w:val="00F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5E972"/>
  <w15:chartTrackingRefBased/>
  <w15:docId w15:val="{4F689C28-E8FB-4EF9-9D87-C8DD0770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4A9"/>
  </w:style>
  <w:style w:type="paragraph" w:styleId="Footer">
    <w:name w:val="footer"/>
    <w:basedOn w:val="Normal"/>
    <w:link w:val="FooterChar"/>
    <w:uiPriority w:val="99"/>
    <w:unhideWhenUsed/>
    <w:rsid w:val="00F72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3F1091B1CA4AAF892ADCCA308D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DAC5-CA41-4E4C-9916-924E3D012135}"/>
      </w:docPartPr>
      <w:docPartBody>
        <w:p w:rsidR="00E404B3" w:rsidRDefault="00320461" w:rsidP="00320461">
          <w:pPr>
            <w:pStyle w:val="D33F1091B1CA4AAF892ADCCA308D64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39624728F8345D99DA75438AAC20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9294-7D32-4DE7-88F3-090F879515DE}"/>
      </w:docPartPr>
      <w:docPartBody>
        <w:p w:rsidR="00E404B3" w:rsidRDefault="00320461" w:rsidP="00320461">
          <w:pPr>
            <w:pStyle w:val="A39624728F8345D99DA75438AAC20537"/>
          </w:pPr>
          <w:r w:rsidRPr="00FB11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61"/>
    <w:rsid w:val="00320461"/>
    <w:rsid w:val="00E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461"/>
    <w:rPr>
      <w:color w:val="808080"/>
    </w:rPr>
  </w:style>
  <w:style w:type="paragraph" w:customStyle="1" w:styleId="D33F1091B1CA4AAF892ADCCA308D640C">
    <w:name w:val="D33F1091B1CA4AAF892ADCCA308D640C"/>
    <w:rsid w:val="00320461"/>
  </w:style>
  <w:style w:type="paragraph" w:customStyle="1" w:styleId="A39624728F8345D99DA75438AAC20537">
    <w:name w:val="A39624728F8345D99DA75438AAC20537"/>
    <w:rsid w:val="00320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 Gardiner</dc:creator>
  <cp:keywords/>
  <dc:description/>
  <cp:lastModifiedBy>Richard Kember</cp:lastModifiedBy>
  <cp:revision>3</cp:revision>
  <dcterms:created xsi:type="dcterms:W3CDTF">2021-06-03T11:41:00Z</dcterms:created>
  <dcterms:modified xsi:type="dcterms:W3CDTF">2021-06-04T15:02:00Z</dcterms:modified>
</cp:coreProperties>
</file>